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D7920" w:rsidRPr="00531742">
        <w:rPr>
          <w:rFonts w:ascii="NeoSansPro-Bold" w:hAnsi="NeoSansPro-Bold" w:cs="NeoSansPro-Bold"/>
          <w:bCs/>
          <w:color w:val="404040"/>
          <w:sz w:val="20"/>
          <w:szCs w:val="20"/>
        </w:rPr>
        <w:t>Ju</w:t>
      </w:r>
      <w:r w:rsidR="001759D0">
        <w:rPr>
          <w:rFonts w:ascii="NeoSansPro-Bold" w:hAnsi="NeoSansPro-Bold" w:cs="NeoSansPro-Bold"/>
          <w:bCs/>
          <w:color w:val="404040"/>
          <w:sz w:val="20"/>
          <w:szCs w:val="20"/>
        </w:rPr>
        <w:t>lio César</w:t>
      </w:r>
      <w:r w:rsidR="002D7920" w:rsidRPr="0053174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Velázquez Jiménez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D7920">
        <w:rPr>
          <w:rFonts w:ascii="NeoSansPro-Regular" w:hAnsi="NeoSansPro-Regular" w:cs="NeoSansPro-Regular"/>
          <w:color w:val="404040"/>
          <w:sz w:val="20"/>
          <w:szCs w:val="20"/>
        </w:rPr>
        <w:t>Candidato a M</w:t>
      </w:r>
      <w:r w:rsidR="00531742">
        <w:rPr>
          <w:rFonts w:ascii="NeoSansPro-Regular" w:hAnsi="NeoSansPro-Regular" w:cs="NeoSansPro-Regular"/>
          <w:color w:val="404040"/>
          <w:sz w:val="20"/>
          <w:szCs w:val="20"/>
        </w:rPr>
        <w:t>aestro</w:t>
      </w:r>
      <w:r w:rsidR="002D7920">
        <w:rPr>
          <w:rFonts w:ascii="NeoSansPro-Regular" w:hAnsi="NeoSansPro-Regular" w:cs="NeoSansPro-Regular"/>
          <w:color w:val="404040"/>
          <w:sz w:val="20"/>
          <w:szCs w:val="20"/>
        </w:rPr>
        <w:t xml:space="preserve"> Sistema Penal</w:t>
      </w:r>
      <w:r w:rsidR="00531742">
        <w:rPr>
          <w:rFonts w:ascii="NeoSansPro-Regular" w:hAnsi="NeoSansPro-Regular" w:cs="NeoSansPro-Regular"/>
          <w:color w:val="404040"/>
          <w:sz w:val="20"/>
          <w:szCs w:val="20"/>
        </w:rPr>
        <w:t xml:space="preserve"> Acusatorio</w:t>
      </w:r>
      <w:r w:rsidR="002D7920">
        <w:rPr>
          <w:rFonts w:ascii="NeoSansPro-Regular" w:hAnsi="NeoSansPro-Regular" w:cs="NeoSansPro-Regular"/>
          <w:color w:val="404040"/>
          <w:sz w:val="20"/>
          <w:szCs w:val="20"/>
        </w:rPr>
        <w:t xml:space="preserve"> y Adversarial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</w:t>
      </w:r>
      <w:r w:rsidR="0053174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en Derecho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</w:t>
      </w:r>
      <w:r w:rsidR="00531742">
        <w:rPr>
          <w:rFonts w:ascii="NeoSansPro-Regular" w:hAnsi="NeoSansPro-Regular" w:cs="NeoSansPro-Regular"/>
          <w:color w:val="404040"/>
          <w:sz w:val="20"/>
          <w:szCs w:val="20"/>
        </w:rPr>
        <w:t>159924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  <w:r w:rsidR="00531742">
        <w:rPr>
          <w:rFonts w:ascii="NeoSansPro-Regular" w:hAnsi="NeoSansPro-Regular" w:cs="NeoSansPro-Regular"/>
          <w:color w:val="404040"/>
          <w:sz w:val="20"/>
          <w:szCs w:val="20"/>
        </w:rPr>
        <w:t xml:space="preserve"> para titulación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531742">
        <w:rPr>
          <w:rFonts w:ascii="NeoSansPro-Regular" w:hAnsi="NeoSansPro-Regular" w:cs="NeoSansPro-Regular"/>
          <w:color w:val="404040"/>
          <w:sz w:val="20"/>
          <w:szCs w:val="20"/>
        </w:rPr>
        <w:t>6170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</w:t>
      </w:r>
      <w:r w:rsidR="00531742">
        <w:rPr>
          <w:rFonts w:ascii="NeoSansPro-Regular" w:hAnsi="NeoSansPro-Regular" w:cs="NeoSansPro-Regular"/>
          <w:color w:val="404040"/>
          <w:sz w:val="20"/>
          <w:szCs w:val="20"/>
        </w:rPr>
        <w:t>3578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31742">
        <w:rPr>
          <w:rFonts w:ascii="NeoSansPro-Regular" w:hAnsi="NeoSansPro-Regular" w:cs="NeoSansPro-Regular"/>
          <w:color w:val="404040"/>
          <w:sz w:val="20"/>
          <w:szCs w:val="20"/>
        </w:rPr>
        <w:t>juliocesar.vj@hotmail.com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3174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1989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531742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114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</w:t>
      </w:r>
    </w:p>
    <w:p w:rsidR="00AB5916" w:rsidRDefault="00A114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para formación de Agentes del Ministerio Publico impartido por la PGJE y la Universidad Veracruzana,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en la Ciudad de Xalapa, Veracruz.</w:t>
      </w:r>
    </w:p>
    <w:p w:rsidR="00AB5916" w:rsidRDefault="00CC33D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</w:p>
    <w:p w:rsidR="00AB5916" w:rsidRDefault="00CC33D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Juicios Orales, impartido por el Instituto de Posgrados en Derecho, en la Ciudad de Veracruz,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</w:t>
      </w:r>
      <w:r w:rsidR="0083183C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83183C">
        <w:rPr>
          <w:rFonts w:ascii="NeoSansPro-Regular" w:hAnsi="NeoSansPro-Regular" w:cs="NeoSansPro-Regular"/>
          <w:color w:val="404040"/>
          <w:sz w:val="20"/>
          <w:szCs w:val="20"/>
        </w:rPr>
        <w:t>el Nuevo Sistema Penal Acusatorio y Adversarial, en la Universidad de Xalapa, ubicada en la Ciudad de 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83183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13 de Julio de 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83183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Visitador en la Visitaduría General de la Fiscalía General del Estado.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83183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Agosto de 2013 a</w:t>
      </w:r>
      <w:r w:rsidR="00932242">
        <w:rPr>
          <w:rFonts w:ascii="NeoSansPro-Bold" w:hAnsi="NeoSansPro-Bold" w:cs="NeoSansPro-Bold"/>
          <w:b/>
          <w:bCs/>
          <w:color w:val="404040"/>
          <w:sz w:val="20"/>
          <w:szCs w:val="20"/>
        </w:rPr>
        <w:t>l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12 de Julio de 2016</w:t>
      </w:r>
    </w:p>
    <w:p w:rsidR="00AB5916" w:rsidRDefault="0083183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Investigador y Especializado Adscrito a la Fuerza de Tarea Veracruz Seguro en la Secretaria de Marina Armada de </w:t>
      </w:r>
      <w:r w:rsidR="00932242">
        <w:rPr>
          <w:rFonts w:ascii="NeoSansPro-Regular" w:hAnsi="NeoSansPro-Regular" w:cs="NeoSansPro-Regular"/>
          <w:color w:val="404040"/>
          <w:sz w:val="20"/>
          <w:szCs w:val="20"/>
        </w:rPr>
        <w:t>México, con base en la Ciudad de Veracruz, Veracruz.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93224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01 de Septiembre 20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l 12 de Agosto de 2013</w:t>
      </w:r>
    </w:p>
    <w:p w:rsidR="00AB5916" w:rsidRDefault="0093224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Auxiliar del C. Subprocurador Regional de Justicia Zona Centro-Veracruz, Veracruz.</w:t>
      </w:r>
      <w:r w:rsidR="008E5E61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8E5E61" w:rsidRDefault="008E5E6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E5E61">
        <w:rPr>
          <w:rFonts w:ascii="NeoSansPro-Regular" w:hAnsi="NeoSansPro-Regular" w:cs="NeoSansPro-Regular"/>
          <w:b/>
          <w:color w:val="404040"/>
          <w:sz w:val="20"/>
          <w:szCs w:val="20"/>
        </w:rPr>
        <w:t>01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de Agosto de 2011 al 31 Agosto de 2011</w:t>
      </w:r>
    </w:p>
    <w:p w:rsidR="008E5E61" w:rsidRDefault="008E5E6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E5E61">
        <w:rPr>
          <w:rFonts w:ascii="NeoSansPro-Regular" w:hAnsi="NeoSansPro-Regular" w:cs="NeoSansPro-Regular"/>
          <w:color w:val="404040"/>
          <w:sz w:val="20"/>
          <w:szCs w:val="20"/>
        </w:rPr>
        <w:t>Age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nte del Ministerio Publico Investigador en la Ciudad de Mecayapan, Veracruz, perteneciente a la Subprocuraduría Regional Zona-Sur, en Coatzacoalcos, Veracruz.</w:t>
      </w:r>
    </w:p>
    <w:p w:rsidR="008E5E61" w:rsidRDefault="008E5E6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E5E61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01 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de Enero de 2011 al 20 de Junio de 2011</w:t>
      </w:r>
    </w:p>
    <w:p w:rsidR="008E5E61" w:rsidRPr="008E5E61" w:rsidRDefault="008E5E6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E5E61">
        <w:rPr>
          <w:rFonts w:ascii="NeoSansPro-Regular" w:hAnsi="NeoSansPro-Regular" w:cs="NeoSansPro-Regular"/>
          <w:color w:val="404040"/>
          <w:sz w:val="20"/>
          <w:szCs w:val="20"/>
        </w:rPr>
        <w:t>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irector del Centro de Readaptación  Social “Duport Ostión”, en la Ciudad de Coatzacoalcos, Veracruz.</w:t>
      </w:r>
    </w:p>
    <w:p w:rsidR="00AB5916" w:rsidRDefault="008E5E6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A&gt;A</w:t>
      </w:r>
      <w:r w:rsidR="00932242">
        <w:rPr>
          <w:rFonts w:ascii="NeoSansPro-Bold" w:hAnsi="NeoSansPro-Bold" w:cs="NeoSansPro-Bold"/>
          <w:b/>
          <w:bCs/>
          <w:color w:val="FFFFFF"/>
          <w:sz w:val="24"/>
          <w:szCs w:val="24"/>
        </w:rPr>
        <w:t>0001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346D5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46D5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9D0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2F259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6B643A" w:rsidRDefault="00AB5916" w:rsidP="00346D59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980" w:rsidRDefault="00E41980" w:rsidP="00AB5916">
      <w:pPr>
        <w:spacing w:after="0" w:line="240" w:lineRule="auto"/>
      </w:pPr>
      <w:r>
        <w:separator/>
      </w:r>
    </w:p>
  </w:endnote>
  <w:endnote w:type="continuationSeparator" w:id="1">
    <w:p w:rsidR="00E41980" w:rsidRDefault="00E4198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980" w:rsidRDefault="00E41980" w:rsidP="00AB5916">
      <w:pPr>
        <w:spacing w:after="0" w:line="240" w:lineRule="auto"/>
      </w:pPr>
      <w:r>
        <w:separator/>
      </w:r>
    </w:p>
  </w:footnote>
  <w:footnote w:type="continuationSeparator" w:id="1">
    <w:p w:rsidR="00E41980" w:rsidRDefault="00E4198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759D0"/>
    <w:rsid w:val="00196774"/>
    <w:rsid w:val="002D7920"/>
    <w:rsid w:val="002F259D"/>
    <w:rsid w:val="00304E91"/>
    <w:rsid w:val="00346D59"/>
    <w:rsid w:val="00462C41"/>
    <w:rsid w:val="004A1170"/>
    <w:rsid w:val="004B2D6E"/>
    <w:rsid w:val="004E4FFA"/>
    <w:rsid w:val="00531742"/>
    <w:rsid w:val="005502F5"/>
    <w:rsid w:val="005508CB"/>
    <w:rsid w:val="005A32B3"/>
    <w:rsid w:val="00600D12"/>
    <w:rsid w:val="006B643A"/>
    <w:rsid w:val="00726727"/>
    <w:rsid w:val="0083183C"/>
    <w:rsid w:val="008E5E61"/>
    <w:rsid w:val="008F6D01"/>
    <w:rsid w:val="00932242"/>
    <w:rsid w:val="0093647B"/>
    <w:rsid w:val="009462C1"/>
    <w:rsid w:val="009541AE"/>
    <w:rsid w:val="00A11416"/>
    <w:rsid w:val="00A66637"/>
    <w:rsid w:val="00AB5916"/>
    <w:rsid w:val="00C02307"/>
    <w:rsid w:val="00CC33D9"/>
    <w:rsid w:val="00CD2110"/>
    <w:rsid w:val="00CE7F12"/>
    <w:rsid w:val="00D03386"/>
    <w:rsid w:val="00DB2FA1"/>
    <w:rsid w:val="00DE2E01"/>
    <w:rsid w:val="00E41980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2017-03-07T20:46:00Z</dcterms:created>
  <dcterms:modified xsi:type="dcterms:W3CDTF">2017-06-21T18:45:00Z</dcterms:modified>
</cp:coreProperties>
</file>